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A99B" w14:textId="596BF7AA" w:rsidR="000328FF" w:rsidRDefault="000328FF" w:rsidP="000328FF">
      <w:pPr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>M.S. in Artificial Intelligence</w:t>
      </w:r>
    </w:p>
    <w:p w14:paraId="1375257C" w14:textId="77777777" w:rsidR="000328FF" w:rsidRDefault="000328FF" w:rsidP="000328FF">
      <w:pPr>
        <w:rPr>
          <w:rFonts w:ascii="Times New Roman" w:hAnsi="Times New Roman" w:cs="Times New Roman"/>
          <w:color w:val="0070C0"/>
          <w:sz w:val="24"/>
        </w:rPr>
      </w:pPr>
    </w:p>
    <w:p w14:paraId="7AA10285" w14:textId="77777777" w:rsidR="000328FF" w:rsidRDefault="000328FF" w:rsidP="000328FF">
      <w:pPr>
        <w:rPr>
          <w:rFonts w:ascii="Times New Roman" w:hAnsi="Times New Roman" w:cs="Times New Roman"/>
          <w:color w:val="0070C0"/>
          <w:sz w:val="24"/>
        </w:rPr>
      </w:pPr>
    </w:p>
    <w:p w14:paraId="729304D9" w14:textId="102BC7E9" w:rsidR="000328FF" w:rsidRPr="00804E24" w:rsidRDefault="000328FF" w:rsidP="000328FF">
      <w:pPr>
        <w:rPr>
          <w:rFonts w:ascii="Times New Roman" w:hAnsi="Times New Roman" w:cs="Times New Roman"/>
          <w:color w:val="0070C0"/>
          <w:sz w:val="24"/>
        </w:rPr>
      </w:pPr>
      <w:r w:rsidRPr="00804E24">
        <w:rPr>
          <w:rFonts w:ascii="Times New Roman" w:hAnsi="Times New Roman" w:cs="Times New Roman"/>
          <w:color w:val="0070C0"/>
          <w:sz w:val="24"/>
        </w:rPr>
        <w:t xml:space="preserve">The mission of the MS in </w:t>
      </w:r>
      <w:r>
        <w:rPr>
          <w:rFonts w:ascii="Times New Roman" w:hAnsi="Times New Roman" w:cs="Times New Roman"/>
          <w:color w:val="0070C0"/>
          <w:sz w:val="24"/>
        </w:rPr>
        <w:t>Artificial Intelligence</w:t>
      </w:r>
      <w:r w:rsidRPr="00804E24">
        <w:rPr>
          <w:rFonts w:ascii="Times New Roman" w:hAnsi="Times New Roman" w:cs="Times New Roman"/>
          <w:color w:val="0070C0"/>
          <w:sz w:val="24"/>
        </w:rPr>
        <w:t xml:space="preserve"> program is to prepare our graduates for</w:t>
      </w:r>
      <w:r>
        <w:rPr>
          <w:rFonts w:ascii="Times New Roman" w:hAnsi="Times New Roman" w:cs="Times New Roman"/>
          <w:color w:val="0070C0"/>
          <w:sz w:val="24"/>
        </w:rPr>
        <w:t xml:space="preserve"> data science and artificial intelligence research</w:t>
      </w:r>
      <w:r w:rsidRPr="00804E24">
        <w:rPr>
          <w:rFonts w:ascii="Times New Roman" w:hAnsi="Times New Roman" w:cs="Times New Roman"/>
          <w:color w:val="0070C0"/>
          <w:sz w:val="24"/>
        </w:rPr>
        <w:t xml:space="preserve"> jobs through a curriculum that </w:t>
      </w:r>
      <w:r w:rsidRPr="00E12B6E">
        <w:rPr>
          <w:rFonts w:ascii="Times New Roman" w:hAnsi="Times New Roman" w:cs="Times New Roman"/>
          <w:color w:val="0070C0"/>
          <w:sz w:val="24"/>
        </w:rPr>
        <w:t>bridges AI and machine-learning models, such as supervised and unsupervised learning, deep learning and neural networks and reinforcement learning, with engineering best practices including problem framing, requirements gathering, UI/UX</w:t>
      </w:r>
      <w:r>
        <w:rPr>
          <w:rFonts w:ascii="Times New Roman" w:hAnsi="Times New Roman" w:cs="Times New Roman"/>
          <w:color w:val="0070C0"/>
          <w:sz w:val="24"/>
        </w:rPr>
        <w:t xml:space="preserve"> </w:t>
      </w:r>
      <w:r w:rsidRPr="00E12B6E">
        <w:rPr>
          <w:rFonts w:ascii="Times New Roman" w:hAnsi="Times New Roman" w:cs="Times New Roman"/>
          <w:color w:val="0070C0"/>
          <w:sz w:val="24"/>
        </w:rPr>
        <w:t>and software development</w:t>
      </w:r>
      <w:r>
        <w:rPr>
          <w:rFonts w:ascii="Times New Roman" w:hAnsi="Times New Roman" w:cs="Times New Roman"/>
          <w:color w:val="0070C0"/>
          <w:sz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0328FF" w:rsidRPr="000C5D0C" w14:paraId="55FF99DD" w14:textId="77777777" w:rsidTr="00272300">
        <w:tc>
          <w:tcPr>
            <w:tcW w:w="2500" w:type="pct"/>
          </w:tcPr>
          <w:p w14:paraId="0D2DE88E" w14:textId="77777777" w:rsidR="000328FF" w:rsidRPr="000C5D0C" w:rsidRDefault="000328FF" w:rsidP="00272300">
            <w:pPr>
              <w:ind w:left="360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0C5D0C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Department/Program Goal</w:t>
            </w:r>
          </w:p>
        </w:tc>
        <w:tc>
          <w:tcPr>
            <w:tcW w:w="2500" w:type="pct"/>
          </w:tcPr>
          <w:p w14:paraId="353F3C78" w14:textId="77777777" w:rsidR="000328FF" w:rsidRPr="000C5D0C" w:rsidRDefault="000328FF" w:rsidP="00272300">
            <w:pPr>
              <w:ind w:left="360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0C5D0C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Objectives</w:t>
            </w:r>
          </w:p>
        </w:tc>
      </w:tr>
      <w:tr w:rsidR="000328FF" w:rsidRPr="000C5D0C" w14:paraId="2FAB764A" w14:textId="77777777" w:rsidTr="00272300">
        <w:tc>
          <w:tcPr>
            <w:tcW w:w="2500" w:type="pct"/>
            <w:vMerge w:val="restart"/>
          </w:tcPr>
          <w:p w14:paraId="49BE9E0F" w14:textId="77777777" w:rsidR="000328FF" w:rsidRPr="00065ED2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5E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 Develop functional knowledge of Artificial Narrow Intelligence principles, practices, work flows, technology and tools, including supervised learning, unsupervised learning, and transfer learning</w:t>
            </w:r>
          </w:p>
        </w:tc>
        <w:tc>
          <w:tcPr>
            <w:tcW w:w="2500" w:type="pct"/>
          </w:tcPr>
          <w:p w14:paraId="30C27912" w14:textId="77777777" w:rsidR="000328FF" w:rsidRPr="003E6EDD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6E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Combine mathematical, statistical, and computational methods to produce machine learning applications from data.</w:t>
            </w:r>
          </w:p>
        </w:tc>
      </w:tr>
      <w:tr w:rsidR="000328FF" w:rsidRPr="000C5D0C" w14:paraId="086F2C7D" w14:textId="77777777" w:rsidTr="00272300">
        <w:tc>
          <w:tcPr>
            <w:tcW w:w="2500" w:type="pct"/>
            <w:vMerge/>
          </w:tcPr>
          <w:p w14:paraId="5FE5CB0C" w14:textId="77777777" w:rsidR="000328FF" w:rsidRPr="00065ED2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DAB8738" w14:textId="77777777" w:rsidR="000328FF" w:rsidRPr="003E6EDD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6E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Make appropriate decisions around platforms, frameworks, algorithms, and hyperparameters based on business and data constraints.</w:t>
            </w:r>
          </w:p>
        </w:tc>
      </w:tr>
      <w:tr w:rsidR="000328FF" w:rsidRPr="000C5D0C" w14:paraId="081763DD" w14:textId="77777777" w:rsidTr="00272300">
        <w:tc>
          <w:tcPr>
            <w:tcW w:w="2500" w:type="pct"/>
            <w:vMerge w:val="restart"/>
          </w:tcPr>
          <w:p w14:paraId="2C0A7348" w14:textId="77777777" w:rsidR="000328FF" w:rsidRPr="00065ED2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5E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Design and build AI applications using current patterns, practices, technologies, and tools.</w:t>
            </w:r>
          </w:p>
        </w:tc>
        <w:tc>
          <w:tcPr>
            <w:tcW w:w="2500" w:type="pct"/>
          </w:tcPr>
          <w:p w14:paraId="27F549A7" w14:textId="77777777" w:rsidR="000328FF" w:rsidRPr="003E6EDD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6E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Identify, acquire, prepare, model, evaluate, deploy, and monitor structured and unstructured data using industry standard tools.</w:t>
            </w:r>
          </w:p>
        </w:tc>
      </w:tr>
      <w:tr w:rsidR="000328FF" w:rsidRPr="000C5D0C" w14:paraId="3F86E2AE" w14:textId="77777777" w:rsidTr="00272300">
        <w:tc>
          <w:tcPr>
            <w:tcW w:w="2500" w:type="pct"/>
            <w:vMerge/>
          </w:tcPr>
          <w:p w14:paraId="045EC0BF" w14:textId="77777777" w:rsidR="000328FF" w:rsidRPr="00065ED2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215205A" w14:textId="77777777" w:rsidR="000328FF" w:rsidRPr="003E6EDD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6E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Create reproducible processes, workflows, and pipelines using notebooks and cloud-based web services.</w:t>
            </w:r>
          </w:p>
        </w:tc>
      </w:tr>
      <w:tr w:rsidR="000328FF" w:rsidRPr="000C5D0C" w14:paraId="39570E8B" w14:textId="77777777" w:rsidTr="00272300">
        <w:tc>
          <w:tcPr>
            <w:tcW w:w="2500" w:type="pct"/>
            <w:vMerge w:val="restart"/>
          </w:tcPr>
          <w:p w14:paraId="34B2F9B7" w14:textId="77777777" w:rsidR="000328FF" w:rsidRPr="00065ED2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65E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 Translate AI research into products and services that can be delivered to the market to create organizational or societal value.</w:t>
            </w:r>
          </w:p>
        </w:tc>
        <w:tc>
          <w:tcPr>
            <w:tcW w:w="2500" w:type="pct"/>
          </w:tcPr>
          <w:p w14:paraId="5122A66A" w14:textId="77777777" w:rsidR="000328FF" w:rsidRPr="003E6EDD" w:rsidRDefault="000328FF" w:rsidP="00272300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Identify, read, reproduce, and extend existing research.</w:t>
            </w:r>
          </w:p>
        </w:tc>
      </w:tr>
      <w:tr w:rsidR="000328FF" w:rsidRPr="00A444C3" w14:paraId="610282B1" w14:textId="77777777" w:rsidTr="00272300">
        <w:tc>
          <w:tcPr>
            <w:tcW w:w="2500" w:type="pct"/>
            <w:vMerge/>
          </w:tcPr>
          <w:p w14:paraId="5BD5C2C3" w14:textId="77777777" w:rsidR="000328FF" w:rsidRPr="00A444C3" w:rsidRDefault="000328FF" w:rsidP="0027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29D8BA2" w14:textId="77777777" w:rsidR="000328FF" w:rsidRPr="00A444C3" w:rsidRDefault="000328FF" w:rsidP="0027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Effectively present findings to technical and business-level audiences.</w:t>
            </w:r>
          </w:p>
        </w:tc>
      </w:tr>
    </w:tbl>
    <w:p w14:paraId="385CAD06" w14:textId="77777777" w:rsidR="000328FF" w:rsidRDefault="000328FF" w:rsidP="000328FF">
      <w:pPr>
        <w:rPr>
          <w:rFonts w:ascii="Times New Roman" w:hAnsi="Times New Roman" w:cs="Times New Roman"/>
          <w:b/>
          <w:sz w:val="24"/>
          <w:szCs w:val="24"/>
        </w:rPr>
      </w:pPr>
    </w:p>
    <w:p w14:paraId="56668829" w14:textId="77777777" w:rsidR="000328FF" w:rsidRDefault="000328FF" w:rsidP="00032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0B8E3F" w14:textId="4CF71F92" w:rsidR="00055682" w:rsidRDefault="004E2134"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F8307D8" wp14:editId="649AFE77">
            <wp:extent cx="5943600" cy="36576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FF"/>
    <w:rsid w:val="000328FF"/>
    <w:rsid w:val="00055682"/>
    <w:rsid w:val="004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F796"/>
  <w15:chartTrackingRefBased/>
  <w15:docId w15:val="{97A88C3F-284B-42EE-B7B1-A36712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Ebner</dc:creator>
  <cp:keywords/>
  <dc:description/>
  <cp:lastModifiedBy>Rachel Ebner</cp:lastModifiedBy>
  <cp:revision>2</cp:revision>
  <dcterms:created xsi:type="dcterms:W3CDTF">2021-06-01T17:40:00Z</dcterms:created>
  <dcterms:modified xsi:type="dcterms:W3CDTF">2022-12-02T15:54:00Z</dcterms:modified>
</cp:coreProperties>
</file>